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0671EA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A11BC7">
        <w:rPr>
          <w:b/>
          <w:sz w:val="28"/>
          <w:szCs w:val="28"/>
        </w:rPr>
        <w:t>3</w:t>
      </w:r>
      <w:r w:rsidR="00A11BC7" w:rsidRPr="00A11BC7">
        <w:rPr>
          <w:b/>
          <w:sz w:val="28"/>
          <w:szCs w:val="28"/>
          <w:vertAlign w:val="superscript"/>
        </w:rPr>
        <w:t>rd</w:t>
      </w:r>
      <w:r w:rsidR="00A11BC7">
        <w:rPr>
          <w:b/>
          <w:sz w:val="28"/>
          <w:szCs w:val="28"/>
        </w:rPr>
        <w:t xml:space="preserve"> November</w:t>
      </w:r>
      <w:r w:rsidR="00125F0C">
        <w:rPr>
          <w:b/>
          <w:sz w:val="28"/>
          <w:szCs w:val="28"/>
        </w:rPr>
        <w:t xml:space="preserve"> 2015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  <w:r w:rsidR="00A11BC7">
        <w:rPr>
          <w:b/>
          <w:sz w:val="28"/>
          <w:szCs w:val="28"/>
        </w:rPr>
        <w:t xml:space="preserve"> 8</w:t>
      </w:r>
      <w:r w:rsidR="006B5BDD">
        <w:rPr>
          <w:b/>
          <w:sz w:val="28"/>
          <w:szCs w:val="28"/>
        </w:rPr>
        <w:t>.</w:t>
      </w:r>
      <w:r w:rsidR="00A11BC7">
        <w:rPr>
          <w:b/>
          <w:sz w:val="28"/>
          <w:szCs w:val="28"/>
        </w:rPr>
        <w:t>15</w:t>
      </w:r>
      <w:r w:rsidR="006B5BDD">
        <w:rPr>
          <w:b/>
          <w:sz w:val="28"/>
          <w:szCs w:val="28"/>
        </w:rPr>
        <w:t xml:space="preserve"> pm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2615"/>
        <w:gridCol w:w="2991"/>
      </w:tblGrid>
      <w:tr w:rsidR="00BF0D42" w:rsidRPr="00D75291" w:rsidTr="00B92F0B"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D75291" w:rsidRDefault="00BF0D42" w:rsidP="00B92F0B">
            <w:pPr>
              <w:spacing w:line="360" w:lineRule="auto"/>
              <w:rPr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>1.  Present</w:t>
            </w:r>
            <w:r w:rsidR="001B3698">
              <w:rPr>
                <w:b/>
                <w:sz w:val="22"/>
                <w:szCs w:val="22"/>
              </w:rPr>
              <w:t xml:space="preserve"> - Committee</w:t>
            </w:r>
            <w:r w:rsidRPr="00D75291">
              <w:rPr>
                <w:b/>
                <w:sz w:val="22"/>
                <w:szCs w:val="22"/>
              </w:rPr>
              <w:t>:</w:t>
            </w:r>
          </w:p>
        </w:tc>
      </w:tr>
      <w:tr w:rsidR="00776C31" w:rsidRPr="00544FB1" w:rsidTr="005875E5">
        <w:tc>
          <w:tcPr>
            <w:tcW w:w="2148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 w:rsidRPr="00544FB1">
              <w:rPr>
                <w:b/>
                <w:sz w:val="22"/>
                <w:szCs w:val="22"/>
              </w:rPr>
              <w:t>Roy Farnham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sz w:val="22"/>
                <w:szCs w:val="22"/>
              </w:rPr>
            </w:pPr>
            <w:r w:rsidRPr="00544FB1">
              <w:rPr>
                <w:sz w:val="22"/>
                <w:szCs w:val="22"/>
              </w:rPr>
              <w:t>(Group Scout Leader)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76C3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Andrew Parkyn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76C31" w:rsidRDefault="00776C31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Member)</w:t>
            </w:r>
          </w:p>
        </w:tc>
      </w:tr>
      <w:tr w:rsidR="00776C31" w:rsidRPr="00544FB1" w:rsidTr="005875E5">
        <w:tc>
          <w:tcPr>
            <w:tcW w:w="2148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 w:rsidRPr="00544FB1">
              <w:rPr>
                <w:b/>
                <w:sz w:val="22"/>
                <w:szCs w:val="22"/>
              </w:rPr>
              <w:t>Keith Redwood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sz w:val="22"/>
                <w:szCs w:val="22"/>
              </w:rPr>
            </w:pPr>
            <w:r w:rsidRPr="00544FB1">
              <w:rPr>
                <w:sz w:val="22"/>
                <w:szCs w:val="22"/>
              </w:rPr>
              <w:t>(Chairman)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76C3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 w:rsidRPr="00544FB1">
              <w:rPr>
                <w:b/>
                <w:sz w:val="22"/>
                <w:szCs w:val="22"/>
              </w:rPr>
              <w:t>Paul Robertson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76C31" w:rsidRDefault="00776C31" w:rsidP="005875E5">
            <w:pPr>
              <w:spacing w:line="360" w:lineRule="auto"/>
              <w:rPr>
                <w:sz w:val="22"/>
                <w:szCs w:val="22"/>
              </w:rPr>
            </w:pPr>
            <w:r w:rsidRPr="00544FB1">
              <w:rPr>
                <w:sz w:val="22"/>
                <w:szCs w:val="22"/>
              </w:rPr>
              <w:t>(Cub Scout Leader)</w:t>
            </w:r>
          </w:p>
        </w:tc>
      </w:tr>
      <w:tr w:rsidR="00776C31" w:rsidRPr="00544FB1" w:rsidTr="005875E5">
        <w:tc>
          <w:tcPr>
            <w:tcW w:w="2148" w:type="dxa"/>
            <w:shd w:val="clear" w:color="auto" w:fill="auto"/>
            <w:vAlign w:val="center"/>
          </w:tcPr>
          <w:p w:rsidR="00776C31" w:rsidRPr="00544FB1" w:rsidRDefault="00B92F0B" w:rsidP="005875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Diane Newell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76C31" w:rsidRPr="00544FB1" w:rsidRDefault="00B92F0B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(Waiting List Secretary)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Donna Boden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76C31" w:rsidRDefault="00776C31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(Beaver Scout Leader)</w:t>
            </w:r>
          </w:p>
        </w:tc>
      </w:tr>
      <w:tr w:rsidR="00776C31" w:rsidRPr="00544FB1" w:rsidTr="005875E5">
        <w:tc>
          <w:tcPr>
            <w:tcW w:w="2148" w:type="dxa"/>
            <w:shd w:val="clear" w:color="auto" w:fill="auto"/>
            <w:vAlign w:val="center"/>
          </w:tcPr>
          <w:p w:rsidR="00776C3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Phil Hall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76C31" w:rsidRDefault="005875E5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Jim Boden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76C31" w:rsidRPr="00544FB1" w:rsidRDefault="00776C31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(Quartermaster)</w:t>
            </w:r>
          </w:p>
        </w:tc>
      </w:tr>
      <w:tr w:rsidR="005875E5" w:rsidRPr="00544FB1" w:rsidTr="005875E5">
        <w:tc>
          <w:tcPr>
            <w:tcW w:w="2148" w:type="dxa"/>
            <w:shd w:val="clear" w:color="auto" w:fill="auto"/>
            <w:vAlign w:val="center"/>
          </w:tcPr>
          <w:p w:rsidR="005875E5" w:rsidRDefault="005875E5" w:rsidP="005875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Brad </w:t>
            </w:r>
            <w:proofErr w:type="spellStart"/>
            <w:r>
              <w:rPr>
                <w:b/>
                <w:sz w:val="22"/>
                <w:szCs w:val="22"/>
              </w:rPr>
              <w:t>Farnham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5875E5" w:rsidRDefault="005875E5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875E5" w:rsidRDefault="005875E5" w:rsidP="00BB36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Steve Payne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875E5" w:rsidRDefault="005875E5" w:rsidP="00BB36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Member)</w:t>
            </w:r>
          </w:p>
        </w:tc>
      </w:tr>
      <w:tr w:rsidR="005875E5" w:rsidRPr="00544FB1" w:rsidTr="005875E5">
        <w:tc>
          <w:tcPr>
            <w:tcW w:w="2148" w:type="dxa"/>
            <w:shd w:val="clear" w:color="auto" w:fill="auto"/>
            <w:vAlign w:val="center"/>
          </w:tcPr>
          <w:p w:rsidR="005875E5" w:rsidRPr="00544FB1" w:rsidRDefault="005875E5" w:rsidP="005875E5">
            <w:pPr>
              <w:spacing w:line="360" w:lineRule="auto"/>
              <w:rPr>
                <w:b/>
                <w:sz w:val="22"/>
                <w:szCs w:val="22"/>
              </w:rPr>
            </w:pPr>
            <w:r w:rsidRPr="00544FB1">
              <w:rPr>
                <w:b/>
                <w:sz w:val="22"/>
                <w:szCs w:val="22"/>
              </w:rPr>
              <w:t>John Haynes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75E5" w:rsidRPr="00544FB1" w:rsidRDefault="005875E5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875E5" w:rsidRDefault="005875E5" w:rsidP="00BB36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Gray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875E5" w:rsidRDefault="005875E5" w:rsidP="00BB36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(Assistant Chairman)</w:t>
            </w:r>
          </w:p>
        </w:tc>
      </w:tr>
      <w:tr w:rsidR="005875E5" w:rsidRPr="00544FB1" w:rsidTr="005875E5">
        <w:tc>
          <w:tcPr>
            <w:tcW w:w="2148" w:type="dxa"/>
            <w:shd w:val="clear" w:color="auto" w:fill="auto"/>
            <w:vAlign w:val="center"/>
          </w:tcPr>
          <w:p w:rsidR="005875E5" w:rsidRPr="00544FB1" w:rsidRDefault="005875E5" w:rsidP="005875E5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Spiers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5875E5" w:rsidRDefault="005875E5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(Explorer Scout Leader)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875E5" w:rsidRDefault="005875E5" w:rsidP="00BB364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5875E5" w:rsidRDefault="005875E5" w:rsidP="00BB364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2400"/>
        <w:gridCol w:w="3206"/>
      </w:tblGrid>
      <w:tr w:rsidR="003E1D49" w:rsidRPr="002D0A53" w:rsidTr="00461C1A">
        <w:tc>
          <w:tcPr>
            <w:tcW w:w="10754" w:type="dxa"/>
            <w:gridSpan w:val="4"/>
            <w:shd w:val="clear" w:color="auto" w:fill="BFBFBF"/>
            <w:vAlign w:val="center"/>
          </w:tcPr>
          <w:p w:rsidR="003E1D49" w:rsidRPr="001B3698" w:rsidRDefault="003E1D49" w:rsidP="001B3698">
            <w:pPr>
              <w:spacing w:line="360" w:lineRule="auto"/>
              <w:rPr>
                <w:b/>
                <w:sz w:val="22"/>
                <w:szCs w:val="22"/>
              </w:rPr>
            </w:pPr>
            <w:r w:rsidRPr="00D75291">
              <w:rPr>
                <w:b/>
                <w:sz w:val="22"/>
                <w:szCs w:val="22"/>
              </w:rPr>
              <w:t>2.  Apologies for absence:</w:t>
            </w:r>
          </w:p>
        </w:tc>
      </w:tr>
      <w:tr w:rsidR="005875E5" w:rsidRPr="002D0A53" w:rsidTr="00B55016">
        <w:tc>
          <w:tcPr>
            <w:tcW w:w="2148" w:type="dxa"/>
            <w:shd w:val="clear" w:color="auto" w:fill="auto"/>
            <w:vAlign w:val="center"/>
          </w:tcPr>
          <w:p w:rsidR="005875E5" w:rsidRPr="00544FB1" w:rsidRDefault="005875E5" w:rsidP="007C44A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Simon Inge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75E5" w:rsidRPr="00544FB1" w:rsidRDefault="005875E5" w:rsidP="00587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(Scout Leader)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875E5" w:rsidRDefault="005875E5" w:rsidP="00447D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Geoff Funnell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5875E5" w:rsidRDefault="005875E5" w:rsidP="00447D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(Beaver Leader)</w:t>
            </w:r>
          </w:p>
        </w:tc>
      </w:tr>
      <w:tr w:rsidR="005875E5" w:rsidRPr="002D0A53" w:rsidTr="00B55016">
        <w:tc>
          <w:tcPr>
            <w:tcW w:w="2148" w:type="dxa"/>
            <w:shd w:val="clear" w:color="auto" w:fill="auto"/>
            <w:vAlign w:val="center"/>
          </w:tcPr>
          <w:p w:rsidR="005875E5" w:rsidRPr="00544FB1" w:rsidRDefault="005875E5" w:rsidP="00B0337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Gill Redwood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75E5" w:rsidRPr="00544FB1" w:rsidRDefault="005875E5" w:rsidP="00B0337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(Subs Secretary)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875E5" w:rsidRPr="00544FB1" w:rsidRDefault="005875E5" w:rsidP="00CA251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Ian Gough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5875E5" w:rsidRPr="00544FB1" w:rsidRDefault="005875E5" w:rsidP="004768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(Cub Scout Leader)</w:t>
            </w:r>
          </w:p>
        </w:tc>
      </w:tr>
    </w:tbl>
    <w:p w:rsidR="00BC3F5B" w:rsidRDefault="00BC3F5B" w:rsidP="00F25ACD"/>
    <w:p w:rsidR="0094558B" w:rsidRDefault="0094558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A7558" w:rsidRPr="00D75291" w:rsidTr="00F62F26">
        <w:tc>
          <w:tcPr>
            <w:tcW w:w="10754" w:type="dxa"/>
            <w:shd w:val="clear" w:color="auto" w:fill="C0C0C0"/>
          </w:tcPr>
          <w:p w:rsidR="000A7558" w:rsidRPr="00D75291" w:rsidRDefault="00B92F0B" w:rsidP="00F62F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A7558" w:rsidRPr="00D75291">
              <w:rPr>
                <w:b/>
                <w:sz w:val="22"/>
                <w:szCs w:val="22"/>
              </w:rPr>
              <w:t>. Minutes from the last meeting</w:t>
            </w:r>
            <w:r w:rsidR="00BA7DA4">
              <w:rPr>
                <w:b/>
                <w:sz w:val="22"/>
                <w:szCs w:val="22"/>
              </w:rPr>
              <w:t xml:space="preserve"> and matters arising</w:t>
            </w:r>
          </w:p>
        </w:tc>
      </w:tr>
      <w:tr w:rsidR="000A7558" w:rsidRPr="00D337CE" w:rsidTr="00F62F26">
        <w:tc>
          <w:tcPr>
            <w:tcW w:w="10754" w:type="dxa"/>
            <w:shd w:val="clear" w:color="auto" w:fill="auto"/>
          </w:tcPr>
          <w:p w:rsidR="001D2B01" w:rsidRPr="00D337CE" w:rsidRDefault="005A405D" w:rsidP="00A97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</w:t>
            </w:r>
            <w:r w:rsidR="00B01216">
              <w:rPr>
                <w:sz w:val="22"/>
                <w:szCs w:val="22"/>
              </w:rPr>
              <w:t>inutes</w:t>
            </w:r>
            <w:r>
              <w:rPr>
                <w:sz w:val="22"/>
                <w:szCs w:val="22"/>
              </w:rPr>
              <w:t xml:space="preserve"> were</w:t>
            </w:r>
            <w:r w:rsidR="00B01216">
              <w:rPr>
                <w:sz w:val="22"/>
                <w:szCs w:val="22"/>
              </w:rPr>
              <w:t xml:space="preserve"> approved</w:t>
            </w:r>
            <w:r w:rsidR="00832472">
              <w:rPr>
                <w:sz w:val="22"/>
                <w:szCs w:val="22"/>
              </w:rPr>
              <w:t xml:space="preserve"> with no matters arising</w:t>
            </w:r>
            <w:r w:rsidR="00A972EB">
              <w:rPr>
                <w:sz w:val="22"/>
                <w:szCs w:val="22"/>
              </w:rPr>
              <w:t>.</w:t>
            </w:r>
          </w:p>
        </w:tc>
      </w:tr>
    </w:tbl>
    <w:p w:rsidR="00332164" w:rsidRDefault="00332164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B92F0B" w:rsidP="007A4F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117EA" w:rsidRPr="0033331B">
              <w:rPr>
                <w:b/>
                <w:sz w:val="22"/>
                <w:szCs w:val="22"/>
              </w:rPr>
              <w:t xml:space="preserve">. </w:t>
            </w:r>
            <w:r w:rsidR="007A4F03">
              <w:rPr>
                <w:b/>
                <w:sz w:val="22"/>
                <w:szCs w:val="22"/>
              </w:rPr>
              <w:t>Lane</w:t>
            </w:r>
          </w:p>
        </w:tc>
      </w:tr>
      <w:tr w:rsidR="004117EA" w:rsidRPr="004106A1" w:rsidTr="00A9599C">
        <w:trPr>
          <w:trHeight w:val="307"/>
        </w:trPr>
        <w:tc>
          <w:tcPr>
            <w:tcW w:w="10754" w:type="dxa"/>
            <w:shd w:val="clear" w:color="auto" w:fill="auto"/>
          </w:tcPr>
          <w:p w:rsidR="00776C31" w:rsidRPr="00216437" w:rsidRDefault="00A11BC7" w:rsidP="00832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Lane has been repaired by LSS. (Complete. This will not be listed on future minutes)</w:t>
            </w:r>
          </w:p>
        </w:tc>
      </w:tr>
    </w:tbl>
    <w:p w:rsidR="004117EA" w:rsidRDefault="004117E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32164" w:rsidRPr="005716E0" w:rsidTr="00E63223">
        <w:trPr>
          <w:trHeight w:val="209"/>
        </w:trPr>
        <w:tc>
          <w:tcPr>
            <w:tcW w:w="10754" w:type="dxa"/>
            <w:shd w:val="clear" w:color="auto" w:fill="C0C0C0"/>
          </w:tcPr>
          <w:p w:rsidR="00332164" w:rsidRPr="005716E0" w:rsidRDefault="00414B96" w:rsidP="003321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32164" w:rsidRPr="0033331B">
              <w:rPr>
                <w:b/>
                <w:sz w:val="22"/>
                <w:szCs w:val="22"/>
              </w:rPr>
              <w:t>.</w:t>
            </w:r>
            <w:r w:rsidR="00332164">
              <w:rPr>
                <w:b/>
                <w:sz w:val="22"/>
                <w:szCs w:val="22"/>
              </w:rPr>
              <w:t xml:space="preserve"> QM Inventory</w:t>
            </w:r>
          </w:p>
        </w:tc>
      </w:tr>
      <w:tr w:rsidR="00332164" w:rsidRPr="004106A1" w:rsidTr="00E63223">
        <w:trPr>
          <w:trHeight w:val="307"/>
        </w:trPr>
        <w:tc>
          <w:tcPr>
            <w:tcW w:w="10754" w:type="dxa"/>
            <w:shd w:val="clear" w:color="auto" w:fill="auto"/>
          </w:tcPr>
          <w:p w:rsidR="00332164" w:rsidRPr="00216437" w:rsidRDefault="00A11BC7" w:rsidP="0033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QM documents have been placed on the PC and are available to all sections in their ‘My Documents’ folder, under shared documents. </w:t>
            </w:r>
            <w:r>
              <w:rPr>
                <w:sz w:val="22"/>
                <w:szCs w:val="22"/>
              </w:rPr>
              <w:t>(Complete. This will not be listed on future minutes)</w:t>
            </w:r>
          </w:p>
        </w:tc>
      </w:tr>
    </w:tbl>
    <w:p w:rsidR="00332164" w:rsidRDefault="00332164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E11F8" w:rsidRPr="005716E0" w:rsidTr="00B04F16">
        <w:trPr>
          <w:trHeight w:val="209"/>
        </w:trPr>
        <w:tc>
          <w:tcPr>
            <w:tcW w:w="10754" w:type="dxa"/>
            <w:shd w:val="clear" w:color="auto" w:fill="C0C0C0"/>
          </w:tcPr>
          <w:p w:rsidR="004E11F8" w:rsidRPr="005716E0" w:rsidRDefault="004E11F8" w:rsidP="004E11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333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Emails</w:t>
            </w:r>
          </w:p>
        </w:tc>
      </w:tr>
      <w:tr w:rsidR="004E11F8" w:rsidRPr="004106A1" w:rsidTr="00B04F16">
        <w:trPr>
          <w:trHeight w:val="307"/>
        </w:trPr>
        <w:tc>
          <w:tcPr>
            <w:tcW w:w="10754" w:type="dxa"/>
            <w:shd w:val="clear" w:color="auto" w:fill="auto"/>
          </w:tcPr>
          <w:p w:rsidR="00054E4E" w:rsidRPr="00216437" w:rsidRDefault="00054E4E" w:rsidP="00B0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Emails have been reviewed and lists placed on the Group Website </w:t>
            </w:r>
            <w:hyperlink r:id="rId9" w:history="1">
              <w:r w:rsidRPr="009819B4">
                <w:rPr>
                  <w:rStyle w:val="Hyperlink"/>
                  <w:sz w:val="22"/>
                  <w:szCs w:val="22"/>
                </w:rPr>
                <w:t>www.lilliputseascouts.co.uk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(Complete. This will not be listed on future minutes)</w:t>
            </w:r>
          </w:p>
        </w:tc>
      </w:tr>
    </w:tbl>
    <w:p w:rsidR="004E11F8" w:rsidRDefault="004E11F8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14B96" w:rsidRPr="005716E0" w:rsidTr="00B04F16">
        <w:trPr>
          <w:trHeight w:val="209"/>
        </w:trPr>
        <w:tc>
          <w:tcPr>
            <w:tcW w:w="10754" w:type="dxa"/>
            <w:shd w:val="clear" w:color="auto" w:fill="C0C0C0"/>
          </w:tcPr>
          <w:p w:rsidR="00414B96" w:rsidRPr="005716E0" w:rsidRDefault="008D75F0" w:rsidP="00414B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14B96" w:rsidRPr="0033331B">
              <w:rPr>
                <w:b/>
                <w:sz w:val="22"/>
                <w:szCs w:val="22"/>
              </w:rPr>
              <w:t>.</w:t>
            </w:r>
            <w:r w:rsidR="00414B96">
              <w:rPr>
                <w:b/>
                <w:sz w:val="22"/>
                <w:szCs w:val="22"/>
              </w:rPr>
              <w:t xml:space="preserve"> Family Camp 2016</w:t>
            </w:r>
          </w:p>
        </w:tc>
      </w:tr>
      <w:tr w:rsidR="00414B96" w:rsidRPr="004106A1" w:rsidTr="00B04F16">
        <w:trPr>
          <w:trHeight w:val="307"/>
        </w:trPr>
        <w:tc>
          <w:tcPr>
            <w:tcW w:w="10754" w:type="dxa"/>
            <w:shd w:val="clear" w:color="auto" w:fill="auto"/>
          </w:tcPr>
          <w:p w:rsidR="00414B96" w:rsidRPr="00054E4E" w:rsidRDefault="00414B96" w:rsidP="00B04F16">
            <w:pPr>
              <w:rPr>
                <w:sz w:val="22"/>
                <w:szCs w:val="22"/>
              </w:rPr>
            </w:pPr>
            <w:r w:rsidRPr="00054E4E">
              <w:rPr>
                <w:strike/>
                <w:sz w:val="22"/>
                <w:szCs w:val="22"/>
              </w:rPr>
              <w:t xml:space="preserve">In a bid to reduce the number of generators being used, we need to source 2 new tea urns and a </w:t>
            </w:r>
            <w:proofErr w:type="spellStart"/>
            <w:r w:rsidRPr="00054E4E">
              <w:rPr>
                <w:strike/>
                <w:sz w:val="22"/>
                <w:szCs w:val="22"/>
              </w:rPr>
              <w:t>bain</w:t>
            </w:r>
            <w:proofErr w:type="spellEnd"/>
            <w:r w:rsidRPr="00054E4E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Pr="00054E4E">
              <w:rPr>
                <w:strike/>
                <w:sz w:val="22"/>
                <w:szCs w:val="22"/>
              </w:rPr>
              <w:t>marie</w:t>
            </w:r>
            <w:proofErr w:type="spellEnd"/>
            <w:r w:rsidRPr="00054E4E">
              <w:rPr>
                <w:strike/>
                <w:sz w:val="22"/>
                <w:szCs w:val="22"/>
              </w:rPr>
              <w:t xml:space="preserve">, all gas powered before next </w:t>
            </w:r>
            <w:proofErr w:type="spellStart"/>
            <w:r w:rsidRPr="00054E4E">
              <w:rPr>
                <w:strike/>
                <w:sz w:val="22"/>
                <w:szCs w:val="22"/>
              </w:rPr>
              <w:t>years</w:t>
            </w:r>
            <w:proofErr w:type="spellEnd"/>
            <w:r w:rsidRPr="00054E4E">
              <w:rPr>
                <w:strike/>
                <w:sz w:val="22"/>
                <w:szCs w:val="22"/>
              </w:rPr>
              <w:t xml:space="preserve"> camp.</w:t>
            </w:r>
            <w:r w:rsidR="00054E4E">
              <w:rPr>
                <w:strike/>
                <w:sz w:val="22"/>
                <w:szCs w:val="22"/>
              </w:rPr>
              <w:t xml:space="preserve"> </w:t>
            </w:r>
            <w:r w:rsidR="00054E4E">
              <w:rPr>
                <w:sz w:val="22"/>
                <w:szCs w:val="22"/>
              </w:rPr>
              <w:t xml:space="preserve"> Items Sourced, need testing.</w:t>
            </w:r>
          </w:p>
        </w:tc>
      </w:tr>
    </w:tbl>
    <w:p w:rsidR="00414B96" w:rsidRDefault="00414B96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14B96" w:rsidRPr="005716E0" w:rsidTr="00B04F16">
        <w:trPr>
          <w:trHeight w:val="209"/>
        </w:trPr>
        <w:tc>
          <w:tcPr>
            <w:tcW w:w="10754" w:type="dxa"/>
            <w:shd w:val="clear" w:color="auto" w:fill="C0C0C0"/>
          </w:tcPr>
          <w:p w:rsidR="00414B96" w:rsidRPr="005716E0" w:rsidRDefault="008D75F0" w:rsidP="00414B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14B96" w:rsidRPr="0033331B">
              <w:rPr>
                <w:b/>
                <w:sz w:val="22"/>
                <w:szCs w:val="22"/>
              </w:rPr>
              <w:t>.</w:t>
            </w:r>
            <w:r w:rsidR="00414B96">
              <w:rPr>
                <w:b/>
                <w:sz w:val="22"/>
                <w:szCs w:val="22"/>
              </w:rPr>
              <w:t xml:space="preserve"> Maintenance Days</w:t>
            </w:r>
          </w:p>
        </w:tc>
      </w:tr>
      <w:tr w:rsidR="00414B96" w:rsidRPr="004106A1" w:rsidTr="00B04F16">
        <w:trPr>
          <w:trHeight w:val="307"/>
        </w:trPr>
        <w:tc>
          <w:tcPr>
            <w:tcW w:w="10754" w:type="dxa"/>
            <w:shd w:val="clear" w:color="auto" w:fill="auto"/>
          </w:tcPr>
          <w:p w:rsidR="00414B96" w:rsidRPr="00216437" w:rsidRDefault="00054E4E" w:rsidP="00B0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Maintenance days will take a break until the spring. </w:t>
            </w:r>
            <w:r>
              <w:rPr>
                <w:sz w:val="22"/>
                <w:szCs w:val="22"/>
              </w:rPr>
              <w:t>(Complete. This will not be listed on future minutes)</w:t>
            </w:r>
          </w:p>
        </w:tc>
      </w:tr>
    </w:tbl>
    <w:p w:rsidR="00414B96" w:rsidRDefault="00414B96" w:rsidP="00E605D2">
      <w:pPr>
        <w:rPr>
          <w:b/>
        </w:rPr>
      </w:pPr>
    </w:p>
    <w:p w:rsidR="00054E4E" w:rsidRDefault="00054E4E" w:rsidP="00E605D2">
      <w:pPr>
        <w:rPr>
          <w:b/>
        </w:rPr>
      </w:pPr>
    </w:p>
    <w:p w:rsidR="00054E4E" w:rsidRDefault="00054E4E" w:rsidP="00E605D2">
      <w:pPr>
        <w:rPr>
          <w:b/>
        </w:rPr>
      </w:pPr>
    </w:p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54E4E" w:rsidRPr="005716E0" w:rsidTr="0047791B">
        <w:trPr>
          <w:trHeight w:val="209"/>
        </w:trPr>
        <w:tc>
          <w:tcPr>
            <w:tcW w:w="10754" w:type="dxa"/>
            <w:shd w:val="clear" w:color="auto" w:fill="C0C0C0"/>
          </w:tcPr>
          <w:p w:rsidR="00054E4E" w:rsidRPr="005716E0" w:rsidRDefault="00054E4E" w:rsidP="00054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3333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New Container</w:t>
            </w:r>
          </w:p>
        </w:tc>
      </w:tr>
      <w:tr w:rsidR="00054E4E" w:rsidRPr="004106A1" w:rsidTr="0047791B">
        <w:trPr>
          <w:trHeight w:val="307"/>
        </w:trPr>
        <w:tc>
          <w:tcPr>
            <w:tcW w:w="10754" w:type="dxa"/>
            <w:shd w:val="clear" w:color="auto" w:fill="auto"/>
          </w:tcPr>
          <w:p w:rsidR="00054E4E" w:rsidRPr="00054E4E" w:rsidRDefault="00054E4E" w:rsidP="0047791B">
            <w:pPr>
              <w:rPr>
                <w:sz w:val="22"/>
                <w:szCs w:val="22"/>
              </w:rPr>
            </w:pPr>
            <w:r w:rsidRPr="00054E4E">
              <w:rPr>
                <w:strike/>
                <w:sz w:val="22"/>
                <w:szCs w:val="22"/>
              </w:rPr>
              <w:t>Jim has enquired to the timescale of lighting being fitted to the new container</w:t>
            </w:r>
            <w:r>
              <w:rPr>
                <w:sz w:val="22"/>
                <w:szCs w:val="22"/>
              </w:rPr>
              <w:t xml:space="preserve"> The QM Stores container has been supplied with Power and Light, the committee discussed the need to cover the entrance to the container with a porch, so goods, particularly canvas doesn’t get wet when the container is open during wet weather.</w:t>
            </w:r>
          </w:p>
        </w:tc>
      </w:tr>
    </w:tbl>
    <w:p w:rsidR="00054E4E" w:rsidRDefault="00054E4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54E4E" w:rsidRPr="005716E0" w:rsidTr="0047791B">
        <w:trPr>
          <w:trHeight w:val="209"/>
        </w:trPr>
        <w:tc>
          <w:tcPr>
            <w:tcW w:w="10754" w:type="dxa"/>
            <w:shd w:val="clear" w:color="auto" w:fill="C0C0C0"/>
          </w:tcPr>
          <w:p w:rsidR="00054E4E" w:rsidRPr="005716E0" w:rsidRDefault="00054E4E" w:rsidP="00054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333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Internet</w:t>
            </w:r>
          </w:p>
        </w:tc>
      </w:tr>
      <w:tr w:rsidR="00054E4E" w:rsidRPr="004106A1" w:rsidTr="0047791B">
        <w:trPr>
          <w:trHeight w:val="307"/>
        </w:trPr>
        <w:tc>
          <w:tcPr>
            <w:tcW w:w="10754" w:type="dxa"/>
            <w:shd w:val="clear" w:color="auto" w:fill="auto"/>
          </w:tcPr>
          <w:p w:rsidR="00054E4E" w:rsidRPr="00216437" w:rsidRDefault="00054E4E" w:rsidP="00054E4E">
            <w:pPr>
              <w:rPr>
                <w:sz w:val="22"/>
                <w:szCs w:val="22"/>
              </w:rPr>
            </w:pPr>
            <w:r w:rsidRPr="00054E4E">
              <w:rPr>
                <w:strike/>
                <w:sz w:val="22"/>
                <w:szCs w:val="22"/>
              </w:rPr>
              <w:t>Our internet charges have soured with the bunk house, Roy has order BT’s superfast 65MB, unlimited broadband, which will come in cheaper the over charge fees that have been applied</w:t>
            </w:r>
            <w:r w:rsidRPr="00054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The lighting in the new hall interferes with the internet signal.</w:t>
            </w:r>
          </w:p>
        </w:tc>
      </w:tr>
    </w:tbl>
    <w:p w:rsidR="00414B96" w:rsidRDefault="00414B96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332164" w:rsidRPr="005716E0" w:rsidTr="00E63223">
        <w:trPr>
          <w:trHeight w:val="209"/>
        </w:trPr>
        <w:tc>
          <w:tcPr>
            <w:tcW w:w="10754" w:type="dxa"/>
            <w:shd w:val="clear" w:color="auto" w:fill="C0C0C0"/>
          </w:tcPr>
          <w:p w:rsidR="00332164" w:rsidRPr="005716E0" w:rsidRDefault="00332164" w:rsidP="003321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3331B"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A.o.B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332164" w:rsidRPr="004106A1" w:rsidTr="00E63223">
        <w:trPr>
          <w:trHeight w:val="307"/>
        </w:trPr>
        <w:tc>
          <w:tcPr>
            <w:tcW w:w="10754" w:type="dxa"/>
            <w:shd w:val="clear" w:color="auto" w:fill="auto"/>
          </w:tcPr>
          <w:p w:rsidR="007C74DF" w:rsidRDefault="007C74DF" w:rsidP="007C74DF">
            <w:pPr>
              <w:rPr>
                <w:sz w:val="22"/>
                <w:szCs w:val="22"/>
              </w:rPr>
            </w:pPr>
          </w:p>
          <w:p w:rsidR="004E11F8" w:rsidRDefault="00054E4E" w:rsidP="00054E4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54E4E">
              <w:rPr>
                <w:sz w:val="22"/>
                <w:szCs w:val="22"/>
              </w:rPr>
              <w:t>Roy reports the floor scrubber has developed a fault, service engineers have been called and are due 4</w:t>
            </w:r>
            <w:r w:rsidRPr="00054E4E">
              <w:rPr>
                <w:sz w:val="22"/>
                <w:szCs w:val="22"/>
                <w:vertAlign w:val="superscript"/>
              </w:rPr>
              <w:t>th</w:t>
            </w:r>
            <w:r w:rsidRPr="00054E4E">
              <w:rPr>
                <w:sz w:val="22"/>
                <w:szCs w:val="22"/>
              </w:rPr>
              <w:t xml:space="preserve"> November</w:t>
            </w:r>
          </w:p>
          <w:p w:rsidR="00054E4E" w:rsidRDefault="00054E4E" w:rsidP="00054E4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 testing is due.  Roy has arranged for testing on the 12</w:t>
            </w:r>
            <w:r w:rsidRPr="00054E4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 at 10 AM. All leaders are asked to </w:t>
            </w:r>
            <w:proofErr w:type="gramStart"/>
            <w:r>
              <w:rPr>
                <w:sz w:val="22"/>
                <w:szCs w:val="22"/>
              </w:rPr>
              <w:t>removed</w:t>
            </w:r>
            <w:proofErr w:type="gramEnd"/>
            <w:r>
              <w:rPr>
                <w:sz w:val="22"/>
                <w:szCs w:val="22"/>
              </w:rPr>
              <w:t xml:space="preserve"> unused </w:t>
            </w:r>
            <w:r w:rsidR="00547B29">
              <w:rPr>
                <w:sz w:val="22"/>
                <w:szCs w:val="22"/>
              </w:rPr>
              <w:t>240v plug in electrical equipment and are advised to make any such equipment that does need PAT testing available for this date.</w:t>
            </w:r>
          </w:p>
          <w:p w:rsidR="00547B29" w:rsidRDefault="00547B29" w:rsidP="00054E4E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 proposes doors to be fitted to the Bunk House eating area, 1 against the alleyway and 1 covering the pioneering store. Discussed and excepted</w:t>
            </w:r>
          </w:p>
          <w:p w:rsidR="00547B29" w:rsidRDefault="00547B29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Brad’s trailer which Roy has generously allowed the group to use for the last 10 years is beyond serviceable use. Simon and Roy have suggested a replacement, being a caged twin axle trailer with a capacity just over 1’500 kg, at a cost of approximately £2’000. Discussed and accepted.</w:t>
            </w:r>
          </w:p>
          <w:p w:rsidR="00547B29" w:rsidRDefault="00547B29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CRB / Disclosures. We now have 54 CRB’s backed up waiting action. Sarah Christopher and </w:t>
            </w:r>
            <w:proofErr w:type="spellStart"/>
            <w:r>
              <w:rPr>
                <w:sz w:val="22"/>
                <w:szCs w:val="22"/>
              </w:rPr>
              <w:t>Mrs</w:t>
            </w:r>
            <w:proofErr w:type="spellEnd"/>
            <w:r>
              <w:rPr>
                <w:sz w:val="22"/>
                <w:szCs w:val="22"/>
              </w:rPr>
              <w:t xml:space="preserve"> Mowbray have been / are to be approached to see if they can take on this role.</w:t>
            </w:r>
          </w:p>
          <w:p w:rsidR="00547B29" w:rsidRDefault="00547B29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 was quiet …..</w:t>
            </w:r>
          </w:p>
          <w:p w:rsidR="00547B29" w:rsidRDefault="00547B29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Bonfire Saturday 7</w:t>
            </w:r>
            <w:r w:rsidRPr="00547B2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Nov. Roy and a small team will be setting up a few games to use up left over prizes. </w:t>
            </w:r>
            <w:proofErr w:type="spellStart"/>
            <w:r>
              <w:rPr>
                <w:sz w:val="22"/>
                <w:szCs w:val="22"/>
              </w:rPr>
              <w:t>Nic</w:t>
            </w:r>
            <w:proofErr w:type="spellEnd"/>
            <w:r>
              <w:rPr>
                <w:sz w:val="22"/>
                <w:szCs w:val="22"/>
              </w:rPr>
              <w:t xml:space="preserve"> to ask for 2 Explorer Scouts to help.</w:t>
            </w:r>
          </w:p>
          <w:p w:rsidR="00547B29" w:rsidRDefault="00547B29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Zumba. We are to offer the main hall a for a 1 month trial to a local Zumba class, the Explorers have agreed to use the new hall for this period</w:t>
            </w:r>
          </w:p>
          <w:p w:rsidR="00547B29" w:rsidRDefault="00547B29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Nic</w:t>
            </w:r>
            <w:proofErr w:type="spellEnd"/>
            <w:r>
              <w:rPr>
                <w:sz w:val="22"/>
                <w:szCs w:val="22"/>
              </w:rPr>
              <w:t xml:space="preserve"> asked about mounting the projector. Been advised to shelve the project at this time. </w:t>
            </w:r>
            <w:r>
              <w:rPr>
                <w:sz w:val="22"/>
                <w:szCs w:val="22"/>
              </w:rPr>
              <w:t>(Complete. This will not be listed on future minutes)</w:t>
            </w:r>
          </w:p>
          <w:p w:rsidR="00547B29" w:rsidRDefault="007C74DF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R asked about Permits. </w:t>
            </w:r>
            <w:proofErr w:type="spellStart"/>
            <w:r>
              <w:rPr>
                <w:sz w:val="22"/>
                <w:szCs w:val="22"/>
              </w:rPr>
              <w:t>Nic</w:t>
            </w:r>
            <w:proofErr w:type="spellEnd"/>
            <w:r>
              <w:rPr>
                <w:sz w:val="22"/>
                <w:szCs w:val="22"/>
              </w:rPr>
              <w:t xml:space="preserve"> advised that Paul Rayner (Christchurch) has been approached. Roy advised that DC </w:t>
            </w:r>
            <w:proofErr w:type="spellStart"/>
            <w:r>
              <w:rPr>
                <w:sz w:val="22"/>
                <w:szCs w:val="22"/>
              </w:rPr>
              <w:t>Ragen</w:t>
            </w:r>
            <w:proofErr w:type="spellEnd"/>
            <w:r>
              <w:rPr>
                <w:sz w:val="22"/>
                <w:szCs w:val="22"/>
              </w:rPr>
              <w:t xml:space="preserve"> has advised all groups to contact Essex for support.</w:t>
            </w:r>
          </w:p>
          <w:p w:rsidR="007C74DF" w:rsidRDefault="007C74DF" w:rsidP="00547B2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Nic</w:t>
            </w:r>
            <w:proofErr w:type="spellEnd"/>
            <w:r>
              <w:rPr>
                <w:sz w:val="22"/>
                <w:szCs w:val="22"/>
              </w:rPr>
              <w:t xml:space="preserve"> has asked for a qualified first aider, to cover activities on Royal Navy base, next year. Whit and Oct Half Term.</w:t>
            </w:r>
          </w:p>
          <w:p w:rsidR="007C74DF" w:rsidRPr="00054E4E" w:rsidRDefault="007C74DF" w:rsidP="007C74D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32164" w:rsidRDefault="00332164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117EA" w:rsidRPr="005716E0" w:rsidTr="00A9599C">
        <w:trPr>
          <w:trHeight w:val="209"/>
        </w:trPr>
        <w:tc>
          <w:tcPr>
            <w:tcW w:w="10754" w:type="dxa"/>
            <w:shd w:val="clear" w:color="auto" w:fill="C0C0C0"/>
          </w:tcPr>
          <w:p w:rsidR="004117EA" w:rsidRPr="005716E0" w:rsidRDefault="00332164" w:rsidP="00A95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117EA" w:rsidRPr="0033331B">
              <w:rPr>
                <w:b/>
                <w:sz w:val="22"/>
                <w:szCs w:val="22"/>
              </w:rPr>
              <w:t xml:space="preserve">. </w:t>
            </w:r>
            <w:r w:rsidR="004117EA">
              <w:rPr>
                <w:b/>
                <w:sz w:val="22"/>
                <w:szCs w:val="22"/>
              </w:rPr>
              <w:t xml:space="preserve">Next Meeting </w:t>
            </w:r>
          </w:p>
        </w:tc>
      </w:tr>
      <w:tr w:rsidR="004117EA" w:rsidRPr="004106A1" w:rsidTr="00A9599C">
        <w:trPr>
          <w:trHeight w:val="307"/>
        </w:trPr>
        <w:tc>
          <w:tcPr>
            <w:tcW w:w="10754" w:type="dxa"/>
            <w:shd w:val="clear" w:color="auto" w:fill="auto"/>
          </w:tcPr>
          <w:p w:rsidR="004117EA" w:rsidRPr="004106A1" w:rsidRDefault="00B7655D" w:rsidP="007C7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  <w:r w:rsidR="000F7D67">
              <w:rPr>
                <w:b/>
                <w:sz w:val="22"/>
                <w:szCs w:val="22"/>
              </w:rPr>
              <w:t xml:space="preserve"> </w:t>
            </w:r>
            <w:r w:rsidR="00A75470">
              <w:rPr>
                <w:b/>
                <w:sz w:val="22"/>
                <w:szCs w:val="22"/>
              </w:rPr>
              <w:t xml:space="preserve"> </w:t>
            </w:r>
            <w:r w:rsidR="007C74DF">
              <w:rPr>
                <w:b/>
                <w:sz w:val="22"/>
                <w:szCs w:val="22"/>
              </w:rPr>
              <w:t>6</w:t>
            </w:r>
            <w:r w:rsidR="007C74DF" w:rsidRPr="007C74DF">
              <w:rPr>
                <w:b/>
                <w:sz w:val="22"/>
                <w:szCs w:val="22"/>
                <w:vertAlign w:val="superscript"/>
              </w:rPr>
              <w:t>th</w:t>
            </w:r>
            <w:r w:rsidR="007C74DF">
              <w:rPr>
                <w:b/>
                <w:sz w:val="22"/>
                <w:szCs w:val="22"/>
              </w:rPr>
              <w:t xml:space="preserve"> January 19:3</w:t>
            </w:r>
            <w:r w:rsidR="006C14D2">
              <w:rPr>
                <w:b/>
                <w:sz w:val="22"/>
                <w:szCs w:val="22"/>
              </w:rPr>
              <w:t>0, T.S. Gulliver</w:t>
            </w:r>
          </w:p>
        </w:tc>
      </w:tr>
    </w:tbl>
    <w:p w:rsidR="00A34ED2" w:rsidRPr="004106A1" w:rsidRDefault="00A34ED2" w:rsidP="00E605D2">
      <w:pPr>
        <w:rPr>
          <w:b/>
        </w:rPr>
      </w:pPr>
    </w:p>
    <w:sectPr w:rsidR="00A34ED2" w:rsidRPr="004106A1" w:rsidSect="000F173D">
      <w:footerReference w:type="even" r:id="rId10"/>
      <w:footerReference w:type="default" r:id="rId11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23" w:rsidRDefault="00E63223">
      <w:r>
        <w:separator/>
      </w:r>
    </w:p>
  </w:endnote>
  <w:endnote w:type="continuationSeparator" w:id="0">
    <w:p w:rsidR="00E63223" w:rsidRDefault="00E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F9" w:rsidRDefault="00B96436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F9" w:rsidRDefault="00B96436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4DF">
      <w:rPr>
        <w:rStyle w:val="PageNumber"/>
        <w:noProof/>
      </w:rPr>
      <w:t>1</w:t>
    </w:r>
    <w:r>
      <w:rPr>
        <w:rStyle w:val="PageNumber"/>
      </w:rPr>
      <w:fldChar w:fldCharType="end"/>
    </w:r>
  </w:p>
  <w:p w:rsidR="00DC67F9" w:rsidRDefault="008D75F0" w:rsidP="00D61DC4">
    <w:pPr>
      <w:pStyle w:val="Footer"/>
      <w:ind w:right="360"/>
    </w:pPr>
    <w:r>
      <w:t xml:space="preserve">2015 </w:t>
    </w:r>
    <w:r w:rsidR="007C74DF">
      <w:t>November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23" w:rsidRDefault="00E63223">
      <w:r>
        <w:separator/>
      </w:r>
    </w:p>
  </w:footnote>
  <w:footnote w:type="continuationSeparator" w:id="0">
    <w:p w:rsidR="00E63223" w:rsidRDefault="00E6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50E"/>
    <w:multiLevelType w:val="hybridMultilevel"/>
    <w:tmpl w:val="DAC8D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E09F4"/>
    <w:multiLevelType w:val="hybridMultilevel"/>
    <w:tmpl w:val="24AC2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15A53"/>
    <w:multiLevelType w:val="hybridMultilevel"/>
    <w:tmpl w:val="32A44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336FB"/>
    <w:multiLevelType w:val="hybridMultilevel"/>
    <w:tmpl w:val="D7601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87EF8"/>
    <w:multiLevelType w:val="hybridMultilevel"/>
    <w:tmpl w:val="847E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957F0"/>
    <w:multiLevelType w:val="hybridMultilevel"/>
    <w:tmpl w:val="9DA2E404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EC2"/>
    <w:multiLevelType w:val="hybridMultilevel"/>
    <w:tmpl w:val="D27C6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493"/>
    <w:multiLevelType w:val="hybridMultilevel"/>
    <w:tmpl w:val="506C8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135CB"/>
    <w:multiLevelType w:val="hybridMultilevel"/>
    <w:tmpl w:val="F0C0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5BC"/>
    <w:multiLevelType w:val="hybridMultilevel"/>
    <w:tmpl w:val="3BF2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0C91"/>
    <w:multiLevelType w:val="hybridMultilevel"/>
    <w:tmpl w:val="7ADE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335A87"/>
    <w:multiLevelType w:val="hybridMultilevel"/>
    <w:tmpl w:val="6B8C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C1122"/>
    <w:multiLevelType w:val="hybridMultilevel"/>
    <w:tmpl w:val="F722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B029CB"/>
    <w:multiLevelType w:val="hybridMultilevel"/>
    <w:tmpl w:val="0E229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D3D2F"/>
    <w:multiLevelType w:val="hybridMultilevel"/>
    <w:tmpl w:val="0862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0E731C"/>
    <w:multiLevelType w:val="hybridMultilevel"/>
    <w:tmpl w:val="77C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8350F"/>
    <w:multiLevelType w:val="hybridMultilevel"/>
    <w:tmpl w:val="764CE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B1BAA"/>
    <w:multiLevelType w:val="hybridMultilevel"/>
    <w:tmpl w:val="F15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4F09"/>
    <w:multiLevelType w:val="hybridMultilevel"/>
    <w:tmpl w:val="966C1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0D6856"/>
    <w:multiLevelType w:val="hybridMultilevel"/>
    <w:tmpl w:val="FC8C1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763194"/>
    <w:multiLevelType w:val="hybridMultilevel"/>
    <w:tmpl w:val="120EF2B2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D086C"/>
    <w:multiLevelType w:val="hybridMultilevel"/>
    <w:tmpl w:val="AC00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8698F"/>
    <w:multiLevelType w:val="hybridMultilevel"/>
    <w:tmpl w:val="AE0E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56DC"/>
    <w:multiLevelType w:val="hybridMultilevel"/>
    <w:tmpl w:val="F2346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5833"/>
    <w:multiLevelType w:val="hybridMultilevel"/>
    <w:tmpl w:val="CB3AF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4E6A37"/>
    <w:multiLevelType w:val="hybridMultilevel"/>
    <w:tmpl w:val="1DDE3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62520"/>
    <w:multiLevelType w:val="hybridMultilevel"/>
    <w:tmpl w:val="DEE69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707270"/>
    <w:multiLevelType w:val="hybridMultilevel"/>
    <w:tmpl w:val="1D1AD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78658D"/>
    <w:multiLevelType w:val="hybridMultilevel"/>
    <w:tmpl w:val="56F0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4373D5"/>
    <w:multiLevelType w:val="hybridMultilevel"/>
    <w:tmpl w:val="25686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74170"/>
    <w:multiLevelType w:val="hybridMultilevel"/>
    <w:tmpl w:val="3BC8B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D3D61"/>
    <w:multiLevelType w:val="hybridMultilevel"/>
    <w:tmpl w:val="C13C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E7938"/>
    <w:multiLevelType w:val="hybridMultilevel"/>
    <w:tmpl w:val="44C0C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0C1D5A"/>
    <w:multiLevelType w:val="hybridMultilevel"/>
    <w:tmpl w:val="53D4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D18C7"/>
    <w:multiLevelType w:val="hybridMultilevel"/>
    <w:tmpl w:val="8200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9937F7"/>
    <w:multiLevelType w:val="hybridMultilevel"/>
    <w:tmpl w:val="952E9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623DF3"/>
    <w:multiLevelType w:val="hybridMultilevel"/>
    <w:tmpl w:val="A66E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B1631E"/>
    <w:multiLevelType w:val="hybridMultilevel"/>
    <w:tmpl w:val="4108427E"/>
    <w:lvl w:ilvl="0" w:tplc="74DA62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91E72"/>
    <w:multiLevelType w:val="hybridMultilevel"/>
    <w:tmpl w:val="873C6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747E0D"/>
    <w:multiLevelType w:val="hybridMultilevel"/>
    <w:tmpl w:val="12128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9C1A86"/>
    <w:multiLevelType w:val="hybridMultilevel"/>
    <w:tmpl w:val="6D724606"/>
    <w:lvl w:ilvl="0" w:tplc="B3FE9C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51A90"/>
    <w:multiLevelType w:val="hybridMultilevel"/>
    <w:tmpl w:val="8E62C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246738"/>
    <w:multiLevelType w:val="hybridMultilevel"/>
    <w:tmpl w:val="4E7E9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F536D6"/>
    <w:multiLevelType w:val="hybridMultilevel"/>
    <w:tmpl w:val="FD986D1A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514EA"/>
    <w:multiLevelType w:val="hybridMultilevel"/>
    <w:tmpl w:val="06C2C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B40AC0"/>
    <w:multiLevelType w:val="hybridMultilevel"/>
    <w:tmpl w:val="4ADA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D11692"/>
    <w:multiLevelType w:val="hybridMultilevel"/>
    <w:tmpl w:val="205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A040FE"/>
    <w:multiLevelType w:val="hybridMultilevel"/>
    <w:tmpl w:val="47167888"/>
    <w:lvl w:ilvl="0" w:tplc="6A42EA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15409"/>
    <w:multiLevelType w:val="hybridMultilevel"/>
    <w:tmpl w:val="D1FC3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12"/>
  </w:num>
  <w:num w:numId="4">
    <w:abstractNumId w:val="13"/>
  </w:num>
  <w:num w:numId="5">
    <w:abstractNumId w:val="41"/>
  </w:num>
  <w:num w:numId="6">
    <w:abstractNumId w:val="2"/>
  </w:num>
  <w:num w:numId="7">
    <w:abstractNumId w:val="14"/>
  </w:num>
  <w:num w:numId="8">
    <w:abstractNumId w:val="26"/>
  </w:num>
  <w:num w:numId="9">
    <w:abstractNumId w:val="18"/>
  </w:num>
  <w:num w:numId="10">
    <w:abstractNumId w:val="4"/>
  </w:num>
  <w:num w:numId="11">
    <w:abstractNumId w:val="1"/>
  </w:num>
  <w:num w:numId="12">
    <w:abstractNumId w:val="10"/>
  </w:num>
  <w:num w:numId="13">
    <w:abstractNumId w:val="32"/>
  </w:num>
  <w:num w:numId="14">
    <w:abstractNumId w:val="17"/>
  </w:num>
  <w:num w:numId="15">
    <w:abstractNumId w:val="29"/>
  </w:num>
  <w:num w:numId="16">
    <w:abstractNumId w:val="34"/>
  </w:num>
  <w:num w:numId="17">
    <w:abstractNumId w:val="19"/>
  </w:num>
  <w:num w:numId="18">
    <w:abstractNumId w:val="11"/>
  </w:num>
  <w:num w:numId="19">
    <w:abstractNumId w:val="33"/>
  </w:num>
  <w:num w:numId="20">
    <w:abstractNumId w:val="23"/>
  </w:num>
  <w:num w:numId="21">
    <w:abstractNumId w:val="28"/>
  </w:num>
  <w:num w:numId="22">
    <w:abstractNumId w:val="24"/>
  </w:num>
  <w:num w:numId="23">
    <w:abstractNumId w:val="37"/>
  </w:num>
  <w:num w:numId="24">
    <w:abstractNumId w:val="8"/>
  </w:num>
  <w:num w:numId="25">
    <w:abstractNumId w:val="44"/>
  </w:num>
  <w:num w:numId="26">
    <w:abstractNumId w:val="21"/>
  </w:num>
  <w:num w:numId="27">
    <w:abstractNumId w:val="36"/>
  </w:num>
  <w:num w:numId="28">
    <w:abstractNumId w:val="0"/>
  </w:num>
  <w:num w:numId="29">
    <w:abstractNumId w:val="46"/>
  </w:num>
  <w:num w:numId="30">
    <w:abstractNumId w:val="35"/>
  </w:num>
  <w:num w:numId="31">
    <w:abstractNumId w:val="31"/>
  </w:num>
  <w:num w:numId="32">
    <w:abstractNumId w:val="42"/>
  </w:num>
  <w:num w:numId="33">
    <w:abstractNumId w:val="27"/>
  </w:num>
  <w:num w:numId="34">
    <w:abstractNumId w:val="6"/>
  </w:num>
  <w:num w:numId="35">
    <w:abstractNumId w:val="15"/>
  </w:num>
  <w:num w:numId="36">
    <w:abstractNumId w:val="39"/>
  </w:num>
  <w:num w:numId="37">
    <w:abstractNumId w:val="16"/>
  </w:num>
  <w:num w:numId="38">
    <w:abstractNumId w:val="7"/>
  </w:num>
  <w:num w:numId="39">
    <w:abstractNumId w:val="22"/>
  </w:num>
  <w:num w:numId="40">
    <w:abstractNumId w:val="38"/>
  </w:num>
  <w:num w:numId="41">
    <w:abstractNumId w:val="9"/>
  </w:num>
  <w:num w:numId="42">
    <w:abstractNumId w:val="20"/>
  </w:num>
  <w:num w:numId="43">
    <w:abstractNumId w:val="5"/>
  </w:num>
  <w:num w:numId="44">
    <w:abstractNumId w:val="47"/>
  </w:num>
  <w:num w:numId="45">
    <w:abstractNumId w:val="43"/>
  </w:num>
  <w:num w:numId="46">
    <w:abstractNumId w:val="25"/>
  </w:num>
  <w:num w:numId="47">
    <w:abstractNumId w:val="40"/>
  </w:num>
  <w:num w:numId="48">
    <w:abstractNumId w:val="30"/>
  </w:num>
  <w:num w:numId="49">
    <w:abstractNumId w:val="4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6157"/>
    <w:rsid w:val="000169C1"/>
    <w:rsid w:val="000177F5"/>
    <w:rsid w:val="000205E7"/>
    <w:rsid w:val="00021025"/>
    <w:rsid w:val="000216E6"/>
    <w:rsid w:val="00021D65"/>
    <w:rsid w:val="00025C32"/>
    <w:rsid w:val="00031B59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3055"/>
    <w:rsid w:val="00200B8F"/>
    <w:rsid w:val="00201341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62C3"/>
    <w:rsid w:val="002C65E5"/>
    <w:rsid w:val="002C78F5"/>
    <w:rsid w:val="002D0604"/>
    <w:rsid w:val="002D0A53"/>
    <w:rsid w:val="002D2A58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4ED4"/>
    <w:rsid w:val="0049082D"/>
    <w:rsid w:val="00496A28"/>
    <w:rsid w:val="004A1FE4"/>
    <w:rsid w:val="004A44B3"/>
    <w:rsid w:val="004A51FD"/>
    <w:rsid w:val="004A7E82"/>
    <w:rsid w:val="004B1BA2"/>
    <w:rsid w:val="004B39CC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5E5"/>
    <w:rsid w:val="00587B0E"/>
    <w:rsid w:val="00591054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6B2B"/>
    <w:rsid w:val="006122FC"/>
    <w:rsid w:val="006128AC"/>
    <w:rsid w:val="006160F9"/>
    <w:rsid w:val="0061651B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23A"/>
    <w:rsid w:val="00671BF0"/>
    <w:rsid w:val="00671E05"/>
    <w:rsid w:val="006772FF"/>
    <w:rsid w:val="00680517"/>
    <w:rsid w:val="006807C2"/>
    <w:rsid w:val="0068527C"/>
    <w:rsid w:val="00685BA3"/>
    <w:rsid w:val="0069035A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CA"/>
    <w:rsid w:val="008055B6"/>
    <w:rsid w:val="00807610"/>
    <w:rsid w:val="008119FB"/>
    <w:rsid w:val="008130B0"/>
    <w:rsid w:val="00815F93"/>
    <w:rsid w:val="00816F19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805"/>
    <w:rsid w:val="008F4779"/>
    <w:rsid w:val="0090266E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6834"/>
    <w:rsid w:val="00AE6971"/>
    <w:rsid w:val="00AE721F"/>
    <w:rsid w:val="00AF16ED"/>
    <w:rsid w:val="00AF50D5"/>
    <w:rsid w:val="00AF594D"/>
    <w:rsid w:val="00B010B1"/>
    <w:rsid w:val="00B01216"/>
    <w:rsid w:val="00B015C2"/>
    <w:rsid w:val="00B02C53"/>
    <w:rsid w:val="00B042BE"/>
    <w:rsid w:val="00B04DF2"/>
    <w:rsid w:val="00B0529C"/>
    <w:rsid w:val="00B104A8"/>
    <w:rsid w:val="00B13BDE"/>
    <w:rsid w:val="00B14E7D"/>
    <w:rsid w:val="00B15781"/>
    <w:rsid w:val="00B15EE1"/>
    <w:rsid w:val="00B2082D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251F"/>
    <w:rsid w:val="00CA3A5D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70E1"/>
    <w:rsid w:val="00DF7177"/>
    <w:rsid w:val="00E0209A"/>
    <w:rsid w:val="00E0329C"/>
    <w:rsid w:val="00E03853"/>
    <w:rsid w:val="00E03E61"/>
    <w:rsid w:val="00E06037"/>
    <w:rsid w:val="00E061F3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2993"/>
    <w:rsid w:val="00EB31C1"/>
    <w:rsid w:val="00EB7483"/>
    <w:rsid w:val="00EC1F8A"/>
    <w:rsid w:val="00EC4003"/>
    <w:rsid w:val="00EC6DB3"/>
    <w:rsid w:val="00EC710A"/>
    <w:rsid w:val="00EC77A2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A26"/>
    <w:rsid w:val="00F6641C"/>
    <w:rsid w:val="00F66A08"/>
    <w:rsid w:val="00F66A9B"/>
    <w:rsid w:val="00F672FC"/>
    <w:rsid w:val="00F72A2E"/>
    <w:rsid w:val="00F73EAC"/>
    <w:rsid w:val="00F75B8A"/>
    <w:rsid w:val="00F7637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lliputseascou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3644-E45C-4F16-90D8-ACC0498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4046</CharactersWithSpaces>
  <SharedDoc>false</SharedDoc>
  <HLinks>
    <vt:vector size="6" baseType="variant"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http://www.cumulusoutdoors.com/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 Robertson</cp:lastModifiedBy>
  <cp:revision>3</cp:revision>
  <cp:lastPrinted>2015-01-30T20:45:00Z</cp:lastPrinted>
  <dcterms:created xsi:type="dcterms:W3CDTF">2015-11-04T10:36:00Z</dcterms:created>
  <dcterms:modified xsi:type="dcterms:W3CDTF">2015-11-04T11:05:00Z</dcterms:modified>
</cp:coreProperties>
</file>